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795" w:rsidRDefault="00D94795" w:rsidP="00D94795"/>
    <w:p w:rsidR="000F1622" w:rsidRPr="00E52699" w:rsidRDefault="000F1622" w:rsidP="000F1622">
      <w:pPr>
        <w:pStyle w:val="a6"/>
        <w:jc w:val="center"/>
        <w:rPr>
          <w:color w:val="000000"/>
          <w:sz w:val="36"/>
          <w:szCs w:val="27"/>
        </w:rPr>
      </w:pPr>
      <w:r w:rsidRPr="00E52699">
        <w:rPr>
          <w:color w:val="000000"/>
          <w:sz w:val="36"/>
          <w:szCs w:val="27"/>
        </w:rPr>
        <w:t>ДЕФЕКТНЫЙ АКТ</w:t>
      </w:r>
    </w:p>
    <w:p w:rsidR="000F1622" w:rsidRDefault="000F1622" w:rsidP="000F1622">
      <w:pPr>
        <w:pStyle w:val="a6"/>
        <w:jc w:val="center"/>
        <w:rPr>
          <w:color w:val="000000"/>
          <w:sz w:val="36"/>
          <w:szCs w:val="27"/>
        </w:rPr>
      </w:pPr>
      <w:r w:rsidRPr="00E52699">
        <w:rPr>
          <w:color w:val="000000"/>
          <w:sz w:val="36"/>
          <w:szCs w:val="27"/>
        </w:rPr>
        <w:t xml:space="preserve">Мной, инженером Компьютерного Центра, </w:t>
      </w:r>
      <w:proofErr w:type="spellStart"/>
      <w:r w:rsidRPr="00E52699">
        <w:rPr>
          <w:color w:val="000000"/>
          <w:sz w:val="36"/>
          <w:szCs w:val="27"/>
        </w:rPr>
        <w:t>Слетковым</w:t>
      </w:r>
      <w:proofErr w:type="spellEnd"/>
      <w:r w:rsidRPr="00E52699">
        <w:rPr>
          <w:color w:val="000000"/>
          <w:sz w:val="36"/>
          <w:szCs w:val="27"/>
        </w:rPr>
        <w:t xml:space="preserve"> Евгением Викторовичем осмотрено и </w:t>
      </w:r>
    </w:p>
    <w:p w:rsidR="000F1622" w:rsidRPr="00693B34" w:rsidRDefault="000F1622" w:rsidP="00586104">
      <w:pPr>
        <w:pStyle w:val="a6"/>
        <w:jc w:val="center"/>
        <w:rPr>
          <w:color w:val="000000"/>
          <w:sz w:val="36"/>
          <w:szCs w:val="27"/>
        </w:rPr>
      </w:pPr>
      <w:r w:rsidRPr="00E52699">
        <w:rPr>
          <w:color w:val="000000"/>
          <w:sz w:val="36"/>
          <w:szCs w:val="27"/>
        </w:rPr>
        <w:t xml:space="preserve">проверено оборудование </w:t>
      </w:r>
      <w:r w:rsidR="00586104">
        <w:rPr>
          <w:color w:val="000000"/>
          <w:sz w:val="36"/>
          <w:szCs w:val="27"/>
        </w:rPr>
        <w:t>МБУ ДО ДШИ ст-цы Октябрьской</w:t>
      </w:r>
      <w:r w:rsidRPr="00E52699">
        <w:rPr>
          <w:color w:val="000000"/>
          <w:sz w:val="36"/>
          <w:szCs w:val="27"/>
        </w:rPr>
        <w:t xml:space="preserve"> и было выявлено, что </w:t>
      </w:r>
      <w:r w:rsidR="00693B34">
        <w:rPr>
          <w:color w:val="000000"/>
          <w:sz w:val="36"/>
          <w:szCs w:val="27"/>
        </w:rPr>
        <w:t>источник бесперебойного питания нуждается в замене аккумуляторной батареи.</w:t>
      </w:r>
    </w:p>
    <w:tbl>
      <w:tblPr>
        <w:tblpPr w:leftFromText="180" w:rightFromText="180" w:vertAnchor="text" w:horzAnchor="margin" w:tblpX="10" w:tblpY="124"/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88"/>
        <w:gridCol w:w="2081"/>
        <w:gridCol w:w="1720"/>
        <w:gridCol w:w="610"/>
        <w:gridCol w:w="949"/>
        <w:gridCol w:w="1570"/>
        <w:gridCol w:w="5077"/>
        <w:gridCol w:w="1985"/>
      </w:tblGrid>
      <w:tr w:rsidR="0049300B" w:rsidRPr="00941A87" w:rsidTr="00291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/>
        </w:trPr>
        <w:tc>
          <w:tcPr>
            <w:tcW w:w="588" w:type="dxa"/>
            <w:shd w:val="clear" w:color="auto" w:fill="FFFFFF"/>
          </w:tcPr>
          <w:p w:rsidR="0049300B" w:rsidRPr="00873666" w:rsidRDefault="0049300B" w:rsidP="0049300B">
            <w:pPr>
              <w:pStyle w:val="a4"/>
              <w:shd w:val="clear" w:color="auto" w:fill="auto"/>
              <w:spacing w:before="0" w:after="0" w:line="240" w:lineRule="auto"/>
              <w:ind w:left="60"/>
              <w:jc w:val="center"/>
              <w:rPr>
                <w:rFonts w:ascii="Times New Roman"/>
                <w:sz w:val="24"/>
                <w:szCs w:val="24"/>
                <w:lang w:val="ru-RU" w:eastAsia="ru-RU"/>
              </w:rPr>
            </w:pPr>
            <w:r w:rsidRPr="00873666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2081" w:type="dxa"/>
            <w:shd w:val="clear" w:color="auto" w:fill="FFFFFF"/>
          </w:tcPr>
          <w:p w:rsidR="0049300B" w:rsidRPr="00873666" w:rsidRDefault="0049300B" w:rsidP="0049300B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ascii="Times New Roman"/>
                <w:sz w:val="24"/>
                <w:szCs w:val="24"/>
                <w:lang w:val="ru-RU" w:eastAsia="ru-RU"/>
              </w:rPr>
            </w:pPr>
            <w:r w:rsidRPr="00873666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Наименование ценности</w:t>
            </w:r>
          </w:p>
        </w:tc>
        <w:tc>
          <w:tcPr>
            <w:tcW w:w="1720" w:type="dxa"/>
            <w:shd w:val="clear" w:color="auto" w:fill="FFFFFF"/>
          </w:tcPr>
          <w:p w:rsidR="0049300B" w:rsidRPr="00873666" w:rsidRDefault="0049300B" w:rsidP="0049300B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ascii="Times New Roman"/>
                <w:sz w:val="24"/>
                <w:szCs w:val="24"/>
                <w:lang w:val="ru-RU" w:eastAsia="ru-RU"/>
              </w:rPr>
            </w:pPr>
            <w:r w:rsidRPr="00873666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Номенклатур</w:t>
            </w:r>
            <w:r w:rsidRPr="00873666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softHyphen/>
              <w:t>ный или инвен</w:t>
            </w:r>
            <w:r w:rsidRPr="00873666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softHyphen/>
              <w:t>тарный номер</w:t>
            </w:r>
          </w:p>
        </w:tc>
        <w:tc>
          <w:tcPr>
            <w:tcW w:w="610" w:type="dxa"/>
            <w:shd w:val="clear" w:color="auto" w:fill="FFFFFF"/>
          </w:tcPr>
          <w:p w:rsidR="0049300B" w:rsidRPr="00873666" w:rsidRDefault="0049300B" w:rsidP="0049300B">
            <w:pPr>
              <w:pStyle w:val="a4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Times New Roman"/>
                <w:sz w:val="24"/>
                <w:szCs w:val="24"/>
                <w:lang w:val="ru-RU" w:eastAsia="ru-RU"/>
              </w:rPr>
            </w:pPr>
            <w:r w:rsidRPr="00873666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Ед.</w:t>
            </w:r>
          </w:p>
          <w:p w:rsidR="0049300B" w:rsidRPr="00873666" w:rsidRDefault="0049300B" w:rsidP="0049300B">
            <w:pPr>
              <w:pStyle w:val="a4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Times New Roman"/>
                <w:sz w:val="24"/>
                <w:szCs w:val="24"/>
                <w:lang w:val="ru-RU" w:eastAsia="ru-RU"/>
              </w:rPr>
            </w:pPr>
            <w:r w:rsidRPr="00873666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Изм.</w:t>
            </w:r>
          </w:p>
        </w:tc>
        <w:tc>
          <w:tcPr>
            <w:tcW w:w="949" w:type="dxa"/>
            <w:shd w:val="clear" w:color="auto" w:fill="FFFFFF"/>
          </w:tcPr>
          <w:p w:rsidR="0049300B" w:rsidRPr="00873666" w:rsidRDefault="0049300B" w:rsidP="0049300B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ascii="Times New Roman"/>
                <w:sz w:val="24"/>
                <w:szCs w:val="24"/>
                <w:lang w:val="ru-RU" w:eastAsia="ru-RU"/>
              </w:rPr>
            </w:pPr>
            <w:r w:rsidRPr="00873666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Цена, руб.</w:t>
            </w:r>
          </w:p>
        </w:tc>
        <w:tc>
          <w:tcPr>
            <w:tcW w:w="1570" w:type="dxa"/>
            <w:shd w:val="clear" w:color="auto" w:fill="FFFFFF"/>
          </w:tcPr>
          <w:p w:rsidR="0049300B" w:rsidRPr="00941A87" w:rsidRDefault="0049300B" w:rsidP="0049300B">
            <w:pPr>
              <w:pStyle w:val="a4"/>
              <w:jc w:val="center"/>
              <w:rPr>
                <w:rFonts w:ascii="Times New Roman"/>
                <w:sz w:val="24"/>
                <w:szCs w:val="24"/>
                <w:lang w:val="ru-RU" w:eastAsia="ru-RU"/>
              </w:rPr>
            </w:pPr>
            <w:r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Введено в эксплуатацию</w:t>
            </w:r>
          </w:p>
        </w:tc>
        <w:tc>
          <w:tcPr>
            <w:tcW w:w="5077" w:type="dxa"/>
            <w:shd w:val="clear" w:color="auto" w:fill="FFFFFF"/>
          </w:tcPr>
          <w:p w:rsidR="0049300B" w:rsidRPr="00873666" w:rsidRDefault="0049300B" w:rsidP="0049300B">
            <w:pPr>
              <w:pStyle w:val="a4"/>
              <w:jc w:val="center"/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</w:pPr>
            <w:r w:rsidRPr="00941A87">
              <w:rPr>
                <w:rFonts w:ascii="Times New Roman"/>
                <w:sz w:val="24"/>
                <w:szCs w:val="24"/>
                <w:lang w:val="ru-RU" w:eastAsia="ru-RU"/>
              </w:rPr>
              <w:t>Неисправность, излом, износ.</w:t>
            </w:r>
          </w:p>
        </w:tc>
        <w:tc>
          <w:tcPr>
            <w:tcW w:w="1985" w:type="dxa"/>
            <w:shd w:val="clear" w:color="auto" w:fill="FFFFFF"/>
          </w:tcPr>
          <w:p w:rsidR="0049300B" w:rsidRPr="00941A87" w:rsidRDefault="0049300B" w:rsidP="0049300B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ascii="Times New Roman"/>
                <w:sz w:val="24"/>
                <w:szCs w:val="24"/>
                <w:lang w:val="ru-RU" w:eastAsia="ru-RU"/>
              </w:rPr>
            </w:pPr>
            <w:r w:rsidRPr="00941A87">
              <w:rPr>
                <w:rFonts w:ascii="Times New Roman"/>
                <w:sz w:val="24"/>
                <w:szCs w:val="24"/>
                <w:lang w:val="ru-RU" w:eastAsia="ru-RU"/>
              </w:rPr>
              <w:t>Ориентировочная сумма ремонта</w:t>
            </w:r>
          </w:p>
          <w:p w:rsidR="0049300B" w:rsidRPr="00873666" w:rsidRDefault="0049300B" w:rsidP="0049300B">
            <w:pPr>
              <w:pStyle w:val="a4"/>
              <w:jc w:val="center"/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</w:pPr>
            <w:r w:rsidRPr="00941A87">
              <w:rPr>
                <w:rFonts w:ascii="Times New Roman"/>
                <w:sz w:val="24"/>
                <w:szCs w:val="24"/>
                <w:lang w:val="ru-RU" w:eastAsia="ru-RU"/>
              </w:rPr>
              <w:t>1 шт. в рублях</w:t>
            </w:r>
          </w:p>
        </w:tc>
      </w:tr>
      <w:tr w:rsidR="0049300B" w:rsidRPr="00941A87" w:rsidTr="00291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8"/>
        </w:trPr>
        <w:tc>
          <w:tcPr>
            <w:tcW w:w="588" w:type="dxa"/>
            <w:shd w:val="clear" w:color="auto" w:fill="FFFFFF"/>
            <w:vAlign w:val="center"/>
          </w:tcPr>
          <w:p w:rsidR="0049300B" w:rsidRPr="00941A87" w:rsidRDefault="0049300B" w:rsidP="00B63112">
            <w:pPr>
              <w:pStyle w:val="a4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rFonts w:asci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81" w:type="dxa"/>
            <w:shd w:val="clear" w:color="auto" w:fill="FFFFFF"/>
            <w:vAlign w:val="center"/>
          </w:tcPr>
          <w:p w:rsidR="0049300B" w:rsidRPr="00693B34" w:rsidRDefault="00693B34" w:rsidP="00291747">
            <w:pPr>
              <w:pStyle w:val="a4"/>
              <w:shd w:val="clear" w:color="auto" w:fill="auto"/>
              <w:spacing w:before="0" w:after="0" w:line="240" w:lineRule="auto"/>
              <w:ind w:left="40"/>
              <w:rPr>
                <w:rFonts w:asci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/>
                <w:sz w:val="24"/>
                <w:szCs w:val="24"/>
                <w:lang w:val="ru-RU" w:eastAsia="ru-RU"/>
              </w:rPr>
              <w:t>ИБП</w:t>
            </w:r>
            <w:r w:rsidRPr="00693B34">
              <w:rPr>
                <w:rFonts w:asci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  <w:szCs w:val="24"/>
                <w:lang w:val="en-US" w:eastAsia="ru-RU"/>
              </w:rPr>
              <w:t>ippon</w:t>
            </w:r>
            <w:proofErr w:type="spellEnd"/>
            <w:r>
              <w:rPr>
                <w:rFonts w:ascii="Times New Roman"/>
                <w:sz w:val="24"/>
                <w:szCs w:val="24"/>
                <w:lang w:val="en-US" w:eastAsia="ru-RU"/>
              </w:rPr>
              <w:t xml:space="preserve"> Back Power Pro 500</w:t>
            </w:r>
          </w:p>
        </w:tc>
        <w:tc>
          <w:tcPr>
            <w:tcW w:w="1720" w:type="dxa"/>
            <w:shd w:val="clear" w:color="auto" w:fill="FFFFFF"/>
            <w:vAlign w:val="center"/>
          </w:tcPr>
          <w:p w:rsidR="00667EE9" w:rsidRDefault="00667EE9" w:rsidP="00667EE9">
            <w:pPr>
              <w:pStyle w:val="a4"/>
              <w:shd w:val="clear" w:color="auto" w:fill="auto"/>
              <w:spacing w:before="0" w:after="0" w:line="240" w:lineRule="auto"/>
              <w:rPr>
                <w:rStyle w:val="7"/>
                <w:rFonts w:ascii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300B" w:rsidRPr="00586104" w:rsidRDefault="00667EE9" w:rsidP="00667EE9">
            <w:pPr>
              <w:pStyle w:val="a4"/>
              <w:shd w:val="clear" w:color="auto" w:fill="auto"/>
              <w:spacing w:before="0" w:after="0" w:line="240" w:lineRule="auto"/>
              <w:rPr>
                <w:rFonts w:ascii="Times New Roman"/>
                <w:sz w:val="24"/>
                <w:szCs w:val="24"/>
                <w:lang w:val="en-US" w:eastAsia="ru-RU"/>
              </w:rPr>
            </w:pPr>
            <w:r>
              <w:rPr>
                <w:rStyle w:val="7"/>
                <w:rFonts w:asci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693B34">
              <w:rPr>
                <w:rStyle w:val="7"/>
                <w:rFonts w:ascii="Times New Roman"/>
                <w:color w:val="000000"/>
                <w:sz w:val="24"/>
                <w:szCs w:val="24"/>
                <w:lang w:val="en-US" w:eastAsia="ru-RU"/>
              </w:rPr>
              <w:t>21013600028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49300B" w:rsidRPr="00873666" w:rsidRDefault="0049300B" w:rsidP="00B63112">
            <w:pPr>
              <w:pStyle w:val="a4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Times New Roman"/>
                <w:sz w:val="24"/>
                <w:szCs w:val="24"/>
                <w:lang w:val="ru-RU" w:eastAsia="ru-RU"/>
              </w:rPr>
            </w:pPr>
            <w:r w:rsidRPr="00873666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949" w:type="dxa"/>
            <w:shd w:val="clear" w:color="auto" w:fill="FFFFFF"/>
            <w:vAlign w:val="center"/>
          </w:tcPr>
          <w:p w:rsidR="0049300B" w:rsidRPr="00693B34" w:rsidRDefault="00923CA2" w:rsidP="00B63112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ascii="Times New Roman"/>
                <w:sz w:val="24"/>
                <w:szCs w:val="24"/>
                <w:lang w:val="ru-RU" w:eastAsia="ru-RU"/>
              </w:rPr>
            </w:pPr>
            <w:r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3500-</w:t>
            </w:r>
            <w:r w:rsidR="00693B34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49300B" w:rsidRDefault="00693B34" w:rsidP="0049300B">
            <w:pPr>
              <w:pStyle w:val="a4"/>
              <w:shd w:val="clear" w:color="auto" w:fill="auto"/>
              <w:spacing w:before="0" w:after="0" w:line="240" w:lineRule="auto"/>
              <w:ind w:right="60"/>
              <w:jc w:val="center"/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2013</w:t>
            </w:r>
            <w:r w:rsidR="00873666"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5077" w:type="dxa"/>
            <w:shd w:val="clear" w:color="auto" w:fill="FFFFFF"/>
            <w:vAlign w:val="center"/>
          </w:tcPr>
          <w:p w:rsidR="0049300B" w:rsidRPr="00941A87" w:rsidRDefault="00693B34" w:rsidP="0049300B">
            <w:pPr>
              <w:pStyle w:val="a4"/>
              <w:shd w:val="clear" w:color="auto" w:fill="auto"/>
              <w:spacing w:before="0" w:after="0" w:line="240" w:lineRule="auto"/>
              <w:ind w:right="60"/>
              <w:jc w:val="center"/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Аккумуляторная батарея вышла из строя в связи с долгим сроком эксплуатации (замкнули емкостные банки)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49300B" w:rsidRPr="00941A87" w:rsidRDefault="00693B34" w:rsidP="00586104">
            <w:pPr>
              <w:pStyle w:val="a4"/>
              <w:shd w:val="clear" w:color="auto" w:fill="auto"/>
              <w:spacing w:before="0" w:after="0" w:line="240" w:lineRule="auto"/>
              <w:ind w:right="60"/>
              <w:jc w:val="center"/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7"/>
                <w:rFonts w:ascii="Times New Roman"/>
                <w:color w:val="000000"/>
                <w:sz w:val="24"/>
                <w:szCs w:val="24"/>
                <w:lang w:val="ru-RU" w:eastAsia="ru-RU"/>
              </w:rPr>
              <w:t>1450-00</w:t>
            </w:r>
          </w:p>
        </w:tc>
      </w:tr>
    </w:tbl>
    <w:p w:rsidR="0049300B" w:rsidRDefault="0049300B" w:rsidP="0049300B">
      <w:pPr>
        <w:rPr>
          <w:sz w:val="27"/>
          <w:szCs w:val="27"/>
        </w:rPr>
      </w:pPr>
    </w:p>
    <w:p w:rsidR="0049300B" w:rsidRDefault="0049300B" w:rsidP="000F1622">
      <w:pPr>
        <w:ind w:left="708" w:firstLine="708"/>
        <w:rPr>
          <w:sz w:val="27"/>
          <w:szCs w:val="27"/>
        </w:rPr>
      </w:pPr>
    </w:p>
    <w:p w:rsidR="0049300B" w:rsidRDefault="0049300B" w:rsidP="000F1622">
      <w:pPr>
        <w:ind w:left="708" w:firstLine="708"/>
        <w:rPr>
          <w:sz w:val="27"/>
          <w:szCs w:val="27"/>
        </w:rPr>
      </w:pPr>
    </w:p>
    <w:p w:rsidR="0049300B" w:rsidRDefault="0049300B" w:rsidP="000F1622">
      <w:pPr>
        <w:ind w:left="708" w:firstLine="708"/>
        <w:rPr>
          <w:sz w:val="27"/>
          <w:szCs w:val="27"/>
        </w:rPr>
      </w:pPr>
    </w:p>
    <w:p w:rsidR="0049300B" w:rsidRDefault="0049300B" w:rsidP="000F1622">
      <w:pPr>
        <w:ind w:left="708" w:firstLine="708"/>
        <w:rPr>
          <w:sz w:val="27"/>
          <w:szCs w:val="27"/>
        </w:rPr>
      </w:pPr>
    </w:p>
    <w:p w:rsidR="000F1622" w:rsidRDefault="000F1622" w:rsidP="000F1622">
      <w:pPr>
        <w:ind w:left="708" w:firstLine="708"/>
      </w:pPr>
      <w:r>
        <w:rPr>
          <w:sz w:val="27"/>
          <w:szCs w:val="27"/>
        </w:rPr>
        <w:t xml:space="preserve">Инженер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923CA2">
        <w:rPr>
          <w:sz w:val="27"/>
          <w:szCs w:val="27"/>
        </w:rPr>
        <w:t xml:space="preserve">                         </w:t>
      </w:r>
      <w:r>
        <w:rPr>
          <w:sz w:val="27"/>
          <w:szCs w:val="27"/>
        </w:rPr>
        <w:t>Слетков Е.В.</w:t>
      </w:r>
    </w:p>
    <w:p w:rsidR="000F1622" w:rsidRPr="00D94795" w:rsidRDefault="000F1622" w:rsidP="00D94795"/>
    <w:sectPr w:rsidR="000F1622" w:rsidRPr="00D94795" w:rsidSect="002F00D3">
      <w:pgSz w:w="16838" w:h="11906" w:orient="landscape"/>
      <w:pgMar w:top="851" w:right="1134" w:bottom="90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B6E4A"/>
    <w:multiLevelType w:val="hybridMultilevel"/>
    <w:tmpl w:val="994EE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D94795"/>
    <w:rsid w:val="00006149"/>
    <w:rsid w:val="000558B5"/>
    <w:rsid w:val="00060D6B"/>
    <w:rsid w:val="000B6BF4"/>
    <w:rsid w:val="000F1622"/>
    <w:rsid w:val="00152F9A"/>
    <w:rsid w:val="001F50B3"/>
    <w:rsid w:val="0021621B"/>
    <w:rsid w:val="00267457"/>
    <w:rsid w:val="00280A7F"/>
    <w:rsid w:val="00284289"/>
    <w:rsid w:val="00291747"/>
    <w:rsid w:val="002A51A8"/>
    <w:rsid w:val="002A7969"/>
    <w:rsid w:val="002F00D3"/>
    <w:rsid w:val="003E45BD"/>
    <w:rsid w:val="00431E77"/>
    <w:rsid w:val="004919B5"/>
    <w:rsid w:val="0049300B"/>
    <w:rsid w:val="004B44CE"/>
    <w:rsid w:val="005325A3"/>
    <w:rsid w:val="00586104"/>
    <w:rsid w:val="005A518E"/>
    <w:rsid w:val="00607266"/>
    <w:rsid w:val="00640455"/>
    <w:rsid w:val="00651591"/>
    <w:rsid w:val="00667EE9"/>
    <w:rsid w:val="00692A0F"/>
    <w:rsid w:val="00693B34"/>
    <w:rsid w:val="006A3B5A"/>
    <w:rsid w:val="00757E46"/>
    <w:rsid w:val="007B31E2"/>
    <w:rsid w:val="007D2BF7"/>
    <w:rsid w:val="00847B77"/>
    <w:rsid w:val="00854693"/>
    <w:rsid w:val="00863770"/>
    <w:rsid w:val="00873666"/>
    <w:rsid w:val="008975B1"/>
    <w:rsid w:val="008E4DF4"/>
    <w:rsid w:val="008F7C03"/>
    <w:rsid w:val="00901FCB"/>
    <w:rsid w:val="00923CA2"/>
    <w:rsid w:val="00941A87"/>
    <w:rsid w:val="00945B58"/>
    <w:rsid w:val="00950F11"/>
    <w:rsid w:val="00954F69"/>
    <w:rsid w:val="009A0865"/>
    <w:rsid w:val="009E28B2"/>
    <w:rsid w:val="00A4744B"/>
    <w:rsid w:val="00A51FF0"/>
    <w:rsid w:val="00A61043"/>
    <w:rsid w:val="00AD29FB"/>
    <w:rsid w:val="00AE2195"/>
    <w:rsid w:val="00AF4978"/>
    <w:rsid w:val="00B01A2B"/>
    <w:rsid w:val="00B07E20"/>
    <w:rsid w:val="00B17373"/>
    <w:rsid w:val="00B21347"/>
    <w:rsid w:val="00B51C8E"/>
    <w:rsid w:val="00B54384"/>
    <w:rsid w:val="00B63112"/>
    <w:rsid w:val="00BD315C"/>
    <w:rsid w:val="00C11C17"/>
    <w:rsid w:val="00CC41DD"/>
    <w:rsid w:val="00D121FE"/>
    <w:rsid w:val="00D23320"/>
    <w:rsid w:val="00D307F6"/>
    <w:rsid w:val="00D52CA4"/>
    <w:rsid w:val="00D94795"/>
    <w:rsid w:val="00DC2929"/>
    <w:rsid w:val="00DE2004"/>
    <w:rsid w:val="00E17DDD"/>
    <w:rsid w:val="00E8653F"/>
    <w:rsid w:val="00EA6813"/>
    <w:rsid w:val="00F14AFA"/>
    <w:rsid w:val="00F41F27"/>
    <w:rsid w:val="00F52035"/>
    <w:rsid w:val="00F532B1"/>
    <w:rsid w:val="00F74EE7"/>
    <w:rsid w:val="00F85D00"/>
    <w:rsid w:val="00FF5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rsid w:val="00D94795"/>
    <w:rPr>
      <w:rFonts w:ascii="Arial Unicode MS" w:eastAsia="Arial Unicode MS"/>
      <w:sz w:val="17"/>
      <w:szCs w:val="17"/>
      <w:lang w:bidi="ar-SA"/>
    </w:rPr>
  </w:style>
  <w:style w:type="character" w:customStyle="1" w:styleId="7">
    <w:name w:val="Основной текст + 7"/>
    <w:aliases w:val="5 pt,Интервал 0 pt,Основной текст + 5"/>
    <w:rsid w:val="00D94795"/>
    <w:rPr>
      <w:rFonts w:ascii="Arial Unicode MS" w:eastAsia="Arial Unicode MS"/>
      <w:spacing w:val="0"/>
      <w:sz w:val="15"/>
      <w:szCs w:val="15"/>
      <w:lang w:bidi="ar-SA"/>
    </w:rPr>
  </w:style>
  <w:style w:type="character" w:customStyle="1" w:styleId="71">
    <w:name w:val="Основной текст + 71"/>
    <w:aliases w:val="5 pt1,Интервал 0 pt1"/>
    <w:rsid w:val="00D94795"/>
    <w:rPr>
      <w:rFonts w:ascii="Arial Unicode MS" w:eastAsia="Arial Unicode MS"/>
      <w:noProof/>
      <w:spacing w:val="0"/>
      <w:sz w:val="15"/>
      <w:szCs w:val="15"/>
      <w:lang w:bidi="ar-SA"/>
    </w:rPr>
  </w:style>
  <w:style w:type="paragraph" w:styleId="a4">
    <w:name w:val="Body Text"/>
    <w:basedOn w:val="a"/>
    <w:link w:val="a3"/>
    <w:rsid w:val="00D94795"/>
    <w:pPr>
      <w:widowControl w:val="0"/>
      <w:shd w:val="clear" w:color="auto" w:fill="FFFFFF"/>
      <w:spacing w:before="120" w:after="120" w:line="240" w:lineRule="atLeast"/>
    </w:pPr>
    <w:rPr>
      <w:rFonts w:ascii="Arial Unicode MS" w:eastAsia="Arial Unicode MS"/>
      <w:color w:val="auto"/>
      <w:sz w:val="17"/>
      <w:szCs w:val="17"/>
      <w:lang/>
    </w:rPr>
  </w:style>
  <w:style w:type="character" w:customStyle="1" w:styleId="1">
    <w:name w:val="Заголовок №1_"/>
    <w:link w:val="10"/>
    <w:rsid w:val="00284289"/>
    <w:rPr>
      <w:rFonts w:ascii="Arial Unicode MS" w:eastAsia="Arial Unicode MS"/>
      <w:sz w:val="19"/>
      <w:szCs w:val="19"/>
      <w:lang w:bidi="ar-SA"/>
    </w:rPr>
  </w:style>
  <w:style w:type="character" w:customStyle="1" w:styleId="7pt">
    <w:name w:val="Основной текст + 7 pt"/>
    <w:aliases w:val="Интервал 0 pt23"/>
    <w:rsid w:val="00284289"/>
    <w:rPr>
      <w:rFonts w:ascii="Arial Unicode MS" w:eastAsia="Arial Unicode MS" w:cs="Arial Unicode MS"/>
      <w:spacing w:val="0"/>
      <w:sz w:val="14"/>
      <w:szCs w:val="14"/>
      <w:u w:val="none"/>
      <w:lang w:bidi="ar-SA"/>
    </w:rPr>
  </w:style>
  <w:style w:type="character" w:customStyle="1" w:styleId="53">
    <w:name w:val="Основной текст + 53"/>
    <w:aliases w:val="5 pt5,Интервал 0 pt20"/>
    <w:rsid w:val="00284289"/>
    <w:rPr>
      <w:rFonts w:ascii="Arial Unicode MS" w:eastAsia="Arial Unicode MS" w:cs="Arial Unicode MS"/>
      <w:spacing w:val="-7"/>
      <w:sz w:val="11"/>
      <w:szCs w:val="11"/>
      <w:u w:val="none"/>
      <w:lang w:val="en-US" w:eastAsia="en-US" w:bidi="ar-SA"/>
    </w:rPr>
  </w:style>
  <w:style w:type="paragraph" w:customStyle="1" w:styleId="10">
    <w:name w:val="Заголовок №1"/>
    <w:basedOn w:val="a"/>
    <w:link w:val="1"/>
    <w:rsid w:val="00284289"/>
    <w:pPr>
      <w:widowControl w:val="0"/>
      <w:shd w:val="clear" w:color="auto" w:fill="FFFFFF"/>
      <w:spacing w:before="120" w:after="120" w:line="240" w:lineRule="atLeast"/>
      <w:jc w:val="center"/>
      <w:outlineLvl w:val="0"/>
    </w:pPr>
    <w:rPr>
      <w:rFonts w:ascii="Arial Unicode MS" w:eastAsia="Arial Unicode MS"/>
      <w:color w:val="auto"/>
      <w:sz w:val="19"/>
      <w:szCs w:val="19"/>
      <w:lang/>
    </w:rPr>
  </w:style>
  <w:style w:type="character" w:customStyle="1" w:styleId="0pt">
    <w:name w:val="Основной текст + Интервал 0 pt"/>
    <w:rsid w:val="00431E77"/>
    <w:rPr>
      <w:rFonts w:ascii="Arial Unicode MS" w:eastAsia="Arial Unicode MS" w:cs="Arial Unicode MS"/>
      <w:spacing w:val="-3"/>
      <w:sz w:val="17"/>
      <w:szCs w:val="17"/>
      <w:u w:val="none"/>
      <w:lang w:bidi="ar-SA"/>
    </w:rPr>
  </w:style>
  <w:style w:type="paragraph" w:styleId="a5">
    <w:name w:val="Balloon Text"/>
    <w:basedOn w:val="a"/>
    <w:semiHidden/>
    <w:rsid w:val="009E28B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F1622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5C263-AB41-4758-B01B-2C8BDFF61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RM2</dc:creator>
  <cp:lastModifiedBy>Microsoft</cp:lastModifiedBy>
  <cp:revision>2</cp:revision>
  <cp:lastPrinted>2018-05-03T09:06:00Z</cp:lastPrinted>
  <dcterms:created xsi:type="dcterms:W3CDTF">2020-03-20T05:47:00Z</dcterms:created>
  <dcterms:modified xsi:type="dcterms:W3CDTF">2020-03-20T05:47:00Z</dcterms:modified>
</cp:coreProperties>
</file>